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63146"/>
            <wp:effectExtent l="19050" t="0" r="5080" b="0"/>
            <wp:docPr id="1" name="Рисунок 1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>экспертные комиссии при проведении процедур аттестации работников дошкольного образовательного учреждения.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1.6. Настоящее Положение о внутреннем мониторинге оценки качества образования в ДОУ распространяется на деятельность всех работников детского сада, осуществляющих профессиональную деятельность в соответствии с трудовым договором, в том числе, на сотрудников, работающих по совместительству в дошкольном образовательном учреждении.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>1.7.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1.8. В настоящем Положении используются следующие термины: Качество образования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Система оценки качества дошкольного образования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 Качество условий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 Качество образования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деятельностью в рамках реализации Программы в ДОУ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детском саду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 xml:space="preserve"> РФ от 28 февраля 2014 г. № 08-249). Оценивание качества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 Критерий — признак, на основании которого производится оценка, классификация оцениваемого объекта. Мониторинг в системе образования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 Экспертиза — всестороннее изучение и анализ состояния, условий </w:t>
      </w:r>
      <w:r w:rsidRPr="009B6C96">
        <w:rPr>
          <w:rFonts w:ascii="Times New Roman" w:hAnsi="Times New Roman" w:cs="Times New Roman"/>
          <w:sz w:val="24"/>
          <w:szCs w:val="24"/>
        </w:rPr>
        <w:lastRenderedPageBreak/>
        <w:t>и результатов образовательной деятельности. Измерение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1.9. Оценка качества образования осуществляется посредством: системы контрольно-инспекционной деятельности; общественной экспертизы качества образования; лицензирования; государственной аккредитации; мониторинга качества образования.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1.10. В качестве источников данных для оценки качества образования используются: образовательная статистика; мониторинговые исследования; социологические опросы; отчеты работников детского сада; посещение мероприятий, организуемых педагогами дошкольного учреждения; отчет о результатах 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 xml:space="preserve"> ДОУ.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1.11. Проведение мониторинга ориентируется на основные аспекты качества образования: качество процессов; качество условий (программно-методические, материально-технические, кадровые, информационно-технические, организационные и др.); качество результата.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1.12.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>1.13.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1.14. Экспертная рабочая группа для проведения ВСОКО создается на основании приказа заведующего ДОУ в количестве 4-5 человек.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1.15. Система внутреннего мониторинга является составной частью годового плана работы дошкольного образовательного учреждения.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2. Основные цели, задачи и принципы внутренней системы оценки качества образования 2.1.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Целями ВСОКО являются: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 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 предоставления всем участникам образовательной деятельности и общественности достоверной информации о качестве образования;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прогнозирование развития образовательной системы детского сада.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Задачами построения внутренней системы оценки качества образования являются: формирование единого понимания критериев качества образования и подходов к его измерению; формирование системы аналитических показателей, позволяющей эффективно реализовывать основные цели оценки качества образования; формирование ресурсной базы и обеспечение функционирования дошкольной образовательной статистики и мониторинга качества образования;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 изучение и самооценка состояния развития и эффективности деятельности ДОУ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пределение степени соответствия условий осуществления образовательной деятельности государственным требованиям; определение степени соответствия образовательных программ с учетом запросов основных потребителей образовательных услуг нормативным требованиям; обеспечение доступности качественного образования; оценка уровня индивидуальных образовательных достижений воспитанников; определение степени </w:t>
      </w:r>
      <w:r w:rsidRPr="009B6C96">
        <w:rPr>
          <w:rFonts w:ascii="Times New Roman" w:hAnsi="Times New Roman" w:cs="Times New Roman"/>
          <w:sz w:val="24"/>
          <w:szCs w:val="24"/>
        </w:rPr>
        <w:lastRenderedPageBreak/>
        <w:t>соответствия качества образования в рамках мониторинговых исследований качества образования государственным и социальным стандартам; выявление факторов, влияющих на качество образования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одействие повышению квалификации воспитателей,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 определение рейтинга и стимулирующих доплат педагогам; расширение общественного участия в управлении образованием в детском саду; содействие подготовке общественных экспертов, принимающих участие в процедурах оценки качества образования.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>2.3. В основу ВСОКО положены следующие принципы: объективности, достоверности, полноты и системности информации о качестве образования; 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;д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оступности информации о состоянии и качестве образования для различных групп потребителей; 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 xml:space="preserve">, реализуемой через включение педагогов в 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;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>нструментальности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взаимного дополнения оценочных процедур, установление между ними взаимосвязей и взаимозависимости; соблюдения морально-этических норм при проведении процедур оценки качества образования в детском саду.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3. Организационная и функциональная структура внутренней системы оценки качества образования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3.2. Администрация дошкольного образовательного учреждения: 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 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 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 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 организует изучение информационных запросов основных пользователей системы оценки качества образования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беспечивает условия для подготовки работников ДОУ и общественных экспертов по осуществлению контрольно-оценочных процедур; обеспечивает предоставление информации о качестве образования на муниципальный и региональный уровни системы </w:t>
      </w:r>
      <w:r w:rsidRPr="009B6C96">
        <w:rPr>
          <w:rFonts w:ascii="Times New Roman" w:hAnsi="Times New Roman" w:cs="Times New Roman"/>
          <w:sz w:val="24"/>
          <w:szCs w:val="24"/>
        </w:rPr>
        <w:lastRenderedPageBreak/>
        <w:t xml:space="preserve">оценки качества образования; формирует информационно-аналитические материалы по результатам (анализ работы ДОУ за учебный год, 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 xml:space="preserve"> деятельности дошкольного образовательного учреждения); 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3.3. Экспертная рабочая группа: создаётся по приказу заведующего на начало каждого учебного года; разрабатывает методики ВСОКО; участвует в разработке системы показателей, характеризующих состояние и динамику развития ДОУ; готовит предложения для администрации по выработке управленческих решений по результатам ВСОКО на уровне дошкольного учреждения; обеспечивает на основе ООП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 и АООП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 в дошкольном учреждении 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контрольнооценочные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 xml:space="preserve"> процедуры, мониторинговые, социологические и статистические исследования по вопросам качества образования. </w:t>
      </w:r>
    </w:p>
    <w:p w:rsidR="00577DED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>3.4. Педагогический совет ДОУ: принимает участие в формировании информационных запросов основных пользователей ВСОКО дошкольного образовательного учреждения; принимает участие в обсуждении системы показателей, характеризующих состояние и динамику развития ВСОКО в ДОУ; содействует определению стратегических направлений развития системы образования в детском саду; принимает участие в экспертизе качества образовательных результатов, условий организации образовательной деятельности в ДОУ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одействует организации работы по повышению квалификации педагогических работников, развитию их творческих инициатив; 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4. Реализация внутреннего мониторинга качества образования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>4.2. 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4.3. Процесс ВСОКО состоит из следующих этапов: 4.3.1.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Нормативно-установочный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: определение основных показателей, инструментария, определение ответственных лиц, подготовка приказа о сроках проведения. 4.3.2. Информационно-диагностический: сбор информации с помощью подобранных методик. 4.3.3. Аналитический: анализ полученных результатов, сопоставление результатов с нормативными показателями, установление причин отклонения, оценка рисков.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4.3.4. 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Итогово-прогностический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>: предъявление полученных результатов на уровень педагогического коллектива, разработка дальнейшей стратегии работы ДОУ.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4.4.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Предметом системы оценки качества образования являются: качество условий реализации ООП ДО/АООП ДО дошкольного образовательного учреждения; 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 качество основных и дополнительных образовательных программ, принятых и реализуемых в детском саду, условия их реализации;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 воспитательная работа; профессиональная компетентность педагогов, их деятельность по обеспечению требуемого качества результатов образования; эффективность управления качеством образования и </w:t>
      </w:r>
      <w:r w:rsidRPr="009B6C96">
        <w:rPr>
          <w:rFonts w:ascii="Times New Roman" w:hAnsi="Times New Roman" w:cs="Times New Roman"/>
          <w:sz w:val="24"/>
          <w:szCs w:val="24"/>
        </w:rPr>
        <w:lastRenderedPageBreak/>
        <w:t xml:space="preserve">открытость деятельности дошкольного образовательного учреждения; состояние здоровья воспитанников.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4.5. Реализация ВСОКО осуществляется посредством существующих процедур и экспертной оценки качества образования. Содержание процедуры ВСОКО включает в себя следующие требования: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4.5.1.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Требования к психолого-педагогическим условиям: 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 наличие условий для медицинского сопровождения воспитанников в целях охраны и укрепления их здоровья, коррекции, имеющихся проблем со здоровьем; 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 наличие организационно-методического сопровождения процесса реализации ООП/ АООП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 том числе, в плане взаимодействия с социумом; оценка возможности предоставления информации о ООП/АООП ДО семьям воспитанников и всем заинтересованным лицам, вовлечённым в образовательный процесс, а также широкой общественности; оценка эффективности оздоровительной работы (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 xml:space="preserve"> мероприятия, режим дня и т.п.).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4.5.2. Требования к кадровым условиям: укомплектованность кадрами; образовательный ценз педагогов; соответствие профессиональным компетенциям; уровень квалификации (динамика роста числа работников, прошедших аттестацию); динамика роста 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 xml:space="preserve">; результативность квалификации (профессиональные достижения педагогов); наличие кадровой стратегии.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4.5.3. Требования материально-техническим условиям: оснащенность групповых помещений, кабинетов современным оборудованием, средствами обучения и мебелью; оценка состояния условий образования в соответствии с нормативами и требованиями СанПиН; 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информационно-технологическое обеспечение (наличие технологического оборудования, сайта, программного обеспечения).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4.5.4. Требования к финансовым условиям: финансовое обеспечение реализации ООП/АООП ДО ДОУ осуществляется исходя из стоимости услуг на основе государственного (муниципального) задания.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4.5.5. Требования к развивающей предметно-пространственной среде: соответствие компонентов предметно-пространственной среды ФГОС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 xml:space="preserve">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 xml:space="preserve">, вариативность, доступность, безопасность); наличие условий для инклюзивного образования; наличие условий для общения и совместной деятельности воспитанников и взрослых, двигательной активности, а также возможности для уединения; учёт национально-культурных, климатических условий, в которых осуществляется образовательная деятельность.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4.6.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9B6C96">
        <w:rPr>
          <w:rFonts w:ascii="Times New Roman" w:hAnsi="Times New Roman" w:cs="Times New Roman"/>
          <w:sz w:val="24"/>
          <w:szCs w:val="24"/>
        </w:rPr>
        <w:t>уровня достижений результатов деятельности дошкольного образовательного учреждения</w:t>
      </w:r>
      <w:proofErr w:type="gramEnd"/>
      <w:r w:rsidRPr="009B6C96">
        <w:rPr>
          <w:rFonts w:ascii="Times New Roman" w:hAnsi="Times New Roman" w:cs="Times New Roman"/>
          <w:sz w:val="24"/>
          <w:szCs w:val="24"/>
        </w:rPr>
        <w:t>.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4.7. Критерии представлены набором расчетных показателей, которые при необходимости могут корректироваться (Приложение 1). </w:t>
      </w:r>
    </w:p>
    <w:p w:rsidR="009B6C96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4.8.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>).</w:t>
      </w:r>
    </w:p>
    <w:p w:rsidR="00376AD5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lastRenderedPageBreak/>
        <w:t xml:space="preserve"> 4.9.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Pr="009B6C96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9B6C96">
        <w:rPr>
          <w:rFonts w:ascii="Times New Roman" w:hAnsi="Times New Roman" w:cs="Times New Roman"/>
          <w:sz w:val="24"/>
          <w:szCs w:val="24"/>
        </w:rPr>
        <w:t xml:space="preserve">, которые доводятся до сведения педагогического коллектива ДОУ, учредителя, родителей (законных представителей). </w:t>
      </w:r>
    </w:p>
    <w:p w:rsidR="00376AD5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>4.10.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376AD5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4.11.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376AD5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 5. Общественное участие в оценке и контроле качества образования </w:t>
      </w:r>
    </w:p>
    <w:p w:rsidR="00376AD5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5.1. Придание гласности и открытости результатам оценки качества образования осуществляется путем предоставления информации: основным потребителям результатов ВСОКО; средствам массовой информации через публичный доклад заведующего дошкольным образовательным учреждением; размещение аналитических материалов, результатов оценки качества образования на официальном сайте детского сада. </w:t>
      </w:r>
    </w:p>
    <w:p w:rsidR="00376AD5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 </w:t>
      </w:r>
    </w:p>
    <w:p w:rsidR="00376AD5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6. Заключительные положения </w:t>
      </w:r>
    </w:p>
    <w:p w:rsidR="00376AD5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6.1. 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376AD5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76AD5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 xml:space="preserve"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D35F65" w:rsidRDefault="009B6C96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C96">
        <w:rPr>
          <w:rFonts w:ascii="Times New Roman" w:hAnsi="Times New Roman" w:cs="Times New Roman"/>
          <w:sz w:val="24"/>
          <w:szCs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4D5" w:rsidRPr="009B6C96" w:rsidRDefault="004174D5" w:rsidP="009B6C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470" cy="8663146"/>
            <wp:effectExtent l="19050" t="0" r="5080" b="0"/>
            <wp:docPr id="3" name="Рисунок 3" descr="C:\Users\sadik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4D5" w:rsidRPr="009B6C96" w:rsidSect="00376AD5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B6C96"/>
    <w:rsid w:val="00337136"/>
    <w:rsid w:val="00376AD5"/>
    <w:rsid w:val="003F08F6"/>
    <w:rsid w:val="004174D5"/>
    <w:rsid w:val="00464917"/>
    <w:rsid w:val="00535F32"/>
    <w:rsid w:val="00577DED"/>
    <w:rsid w:val="00665FE3"/>
    <w:rsid w:val="006F4D74"/>
    <w:rsid w:val="009B6C96"/>
    <w:rsid w:val="00B07032"/>
    <w:rsid w:val="00BE6026"/>
    <w:rsid w:val="00D35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577D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77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577D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3148</Words>
  <Characters>17947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sadik</cp:lastModifiedBy>
  <cp:revision>11</cp:revision>
  <dcterms:created xsi:type="dcterms:W3CDTF">2021-07-08T18:20:00Z</dcterms:created>
  <dcterms:modified xsi:type="dcterms:W3CDTF">2021-09-05T07:30:00Z</dcterms:modified>
</cp:coreProperties>
</file>